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Fish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75019-4956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Tech &amp; Digital Ofc</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attached Exhibit 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sans-serif" w:hAnsi="sans-serif"/>
          <w:color w:val="000000"/>
          <w:sz w:val="22"/>
        </w:rPr>
      </w:pPr>
      <w:bookmarkStart w:id="2" w:name="play-ex24.htm"/>
      <w:bookmarkStart w:id="3" w:name="ksplayex24"/>
      <w:bookmarkEnd w:id="2"/>
      <w:bookmarkEnd w:id="3"/>
      <w:r>
        <w:rPr>
          <w:rFonts w:ascii="sans-serif" w:hAnsi="sans-serif"/>
          <w:color w:val="000000"/>
          <w:sz w:val="22"/>
        </w:rPr>
        <w:t>LIMITED POWER OF ATTORNEY FOR EXHIBIT 24</w:t>
      </w:r>
      <w:r>
        <w:br w:type="page"/>
      </w:r>
    </w:p>
    <w:p>
      <w:pPr>
        <w:pStyle w:val="TextBody"/>
        <w:bidi w:val="0"/>
        <w:jc w:val="left"/>
        <w:rPr>
          <w:rFonts w:ascii="sans-serif" w:hAnsi="sans-serif"/>
          <w:color w:val="000000"/>
          <w:sz w:val="22"/>
        </w:rPr>
      </w:pPr>
      <w:r>
        <w:rPr>
          <w:rFonts w:ascii="sans-serif" w:hAnsi="sans-serif"/>
          <w:color w:val="000000"/>
          <w:sz w:val="22"/>
        </w:rPr>
        <w:t>SECTION 16 REPORTING OBLIGATIONS</w:t>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 xml:space="preserve">KNOW ALL BY THESE PRESENTS, that the undersigned hereby constitutes and appoints each of Rodolfo Rodriguez, Jr., Jimmy Scott and Sherri M. Smith signing singly, the undersigned's true and lawful attorney-in-fact to: </w:t>
      </w:r>
    </w:p>
    <w:p>
      <w:pPr>
        <w:pStyle w:val="TextBody"/>
        <w:bidi w:val="0"/>
        <w:jc w:val="left"/>
        <w:rPr>
          <w:rFonts w:ascii="sans-serif" w:hAnsi="sans-serif"/>
          <w:color w:val="000000"/>
          <w:sz w:val="22"/>
        </w:rPr>
      </w:pPr>
      <w:r>
        <w:rPr>
          <w:rFonts w:ascii="sans-serif" w:hAnsi="sans-serif"/>
          <w:color w:val="000000"/>
          <w:sz w:val="22"/>
        </w:rPr>
        <w:t>(1) prepare, execute, acknowledge, deliver and file Forms 144, 3, 4, and 5 (including any amendments thereto) with respect to the securities of Dave &amp; Buster's Entertainment,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perform any and all other acts which in the discretion of such attorney-in-fact are necessary or desirable for and on behalf of the undersigned in connection with the foregoing.</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acknowledges that: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(1) this Power of Attorney authorizes, but does not require, such attorney-in-fact to act in their discretion on information provided to such attorney-in-fact without independent verification of such information;</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Power of Attorney shall remain in full force and effect until revoked by the undersigned in a signed writing delivered to such attorney-in-fact.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IN WITNESS WHEREOF, the undersigned has caused this Power of Attorney to be executed as of this __</w:t>
      </w:r>
      <w:r>
        <w:rPr>
          <w:rFonts w:ascii="sans-serif" w:hAnsi="sans-serif"/>
          <w:color w:val="000000"/>
          <w:sz w:val="22"/>
          <w:u w:val="single"/>
        </w:rPr>
        <w:t>13th</w:t>
      </w:r>
      <w:r>
        <w:rPr>
          <w:rFonts w:ascii="sans-serif" w:hAnsi="sans-serif"/>
          <w:color w:val="000000"/>
          <w:sz w:val="22"/>
        </w:rPr>
        <w:t>_____ day of May,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/s/Kevin Fish</w:t>
      </w:r>
      <w:r>
        <w:rPr>
          <w:rFonts w:ascii="sans-serif" w:hAnsi="sans-serif"/>
          <w:color w:val="000000"/>
          <w:sz w:val="22"/>
        </w:rPr>
        <w:t>________________________________</w:t>
      </w:r>
    </w:p>
    <w:p>
      <w:pPr>
        <w:pStyle w:val="TextBody"/>
        <w:bidi w:val="0"/>
        <w:jc w:val="left"/>
        <w:rPr>
          <w:rFonts w:ascii="sans-serif" w:hAnsi="sans-serif"/>
          <w:color w:val="000000"/>
          <w:sz w:val="22"/>
        </w:rPr>
      </w:pPr>
      <w:r>
        <w:rPr>
          <w:rFonts w:ascii="sans-serif" w:hAnsi="sans-serif"/>
          <w:color w:val="000000"/>
          <w:sz w:val="22"/>
        </w:rPr>
        <w:t>Signature</w:t>
      </w:r>
    </w:p>
    <w:p>
      <w:pPr>
        <w:pStyle w:val="TextBody"/>
        <w:bidi w:val="0"/>
        <w:jc w:val="left"/>
        <w:rPr>
          <w:rFonts w:ascii="Times New Roman" w:hAnsi="Times New Roman"/>
          <w:sz w:val="20"/>
        </w:rPr>
      </w:pPr>
      <w:r>
        <w:rPr>
          <w:rFonts w:ascii="sans-serif" w:hAnsi="sans-serif"/>
          <w:color w:val="000000"/>
          <w:sz w:val="22"/>
        </w:rPr>
        <w:t>__</w:t>
      </w:r>
      <w:r>
        <w:rPr>
          <w:rFonts w:ascii="sans-serif" w:hAnsi="sans-serif"/>
          <w:color w:val="000000"/>
          <w:sz w:val="22"/>
          <w:u w:val="single"/>
        </w:rPr>
        <w:t>Kevin Fish</w:t>
      </w:r>
      <w:r>
        <w:rPr>
          <w:rFonts w:ascii="sans-serif" w:hAnsi="sans-serif"/>
          <w:color w:val="000000"/>
          <w:sz w:val="22"/>
        </w:rPr>
        <w:t>_______________________________</w:t>
      </w:r>
    </w:p>
    <w:p>
      <w:pPr>
        <w:pStyle w:val="TextBody"/>
        <w:bidi w:val="0"/>
        <w:jc w:val="left"/>
        <w:rPr>
          <w:rFonts w:ascii="sans-serif" w:hAnsi="sans-serif"/>
          <w:color w:val="000000"/>
          <w:sz w:val="22"/>
        </w:rPr>
      </w:pPr>
      <w:r>
        <w:rPr>
          <w:rFonts w:ascii="sans-serif" w:hAnsi="sans-serif"/>
          <w:color w:val="000000"/>
          <w:sz w:val="22"/>
        </w:rPr>
        <w:t>Print Name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STATE OF TEXAS </w:t>
      </w:r>
    </w:p>
    <w:p>
      <w:pPr>
        <w:pStyle w:val="TextBody"/>
        <w:bidi w:val="0"/>
        <w:jc w:val="left"/>
        <w:rPr>
          <w:rFonts w:ascii="Times New Roman" w:hAnsi="Times New Roman"/>
          <w:sz w:val="20"/>
        </w:rPr>
      </w:pPr>
      <w:r>
        <w:rPr>
          <w:rFonts w:ascii="sans-serif" w:hAnsi="sans-serif"/>
          <w:color w:val="000000"/>
          <w:sz w:val="22"/>
        </w:rPr>
        <w:t>COUNTY OF DALLAS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On this _</w:t>
      </w:r>
      <w:r>
        <w:rPr>
          <w:rFonts w:ascii="sans-serif" w:hAnsi="sans-serif"/>
          <w:color w:val="000000"/>
          <w:sz w:val="22"/>
          <w:u w:val="single"/>
        </w:rPr>
        <w:t>13</w:t>
      </w:r>
      <w:r>
        <w:rPr>
          <w:rFonts w:ascii="sans-serif" w:hAnsi="sans-serif"/>
          <w:color w:val="000000"/>
          <w:sz w:val="22"/>
        </w:rPr>
        <w:t>__ day of May, 2026, Kevin Fish personally appeared before me, and acknowledged that 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 WITNESS WHEREOF, I have hereunto set my hand and official seal.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/s/Heidi Bray</w:t>
      </w:r>
      <w:r>
        <w:rPr>
          <w:rFonts w:ascii="sans-serif" w:hAnsi="sans-serif"/>
          <w:color w:val="000000"/>
          <w:sz w:val="22"/>
        </w:rPr>
        <w:t>_______________________</w:t>
      </w:r>
    </w:p>
    <w:p>
      <w:pPr>
        <w:pStyle w:val="TextBody"/>
        <w:bidi w:val="0"/>
        <w:jc w:val="left"/>
        <w:rPr>
          <w:rFonts w:ascii="sans-serif" w:hAnsi="sans-serif"/>
          <w:color w:val="000000"/>
          <w:sz w:val="22"/>
        </w:rPr>
      </w:pPr>
      <w:r>
        <w:rPr>
          <w:rFonts w:ascii="sans-serif" w:hAnsi="sans-serif"/>
          <w:color w:val="000000"/>
          <w:sz w:val="22"/>
        </w:rPr>
        <w:t>Notary Public</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4-14-2028</w:t>
      </w:r>
      <w:r>
        <w:rPr>
          <w:rFonts w:ascii="sans-serif" w:hAnsi="sans-serif"/>
          <w:color w:val="000000"/>
          <w:sz w:val="22"/>
        </w:rPr>
        <w:t>________________________________</w:t>
      </w:r>
    </w:p>
    <w:p>
      <w:pPr>
        <w:pStyle w:val="TextBody"/>
        <w:bidi w:val="0"/>
        <w:jc w:val="left"/>
        <w:rPr>
          <w:rFonts w:ascii="sans-serif" w:hAnsi="sans-serif"/>
          <w:color w:val="000000"/>
          <w:sz w:val="22"/>
        </w:rPr>
      </w:pPr>
      <w:r>
        <w:rPr>
          <w:rFonts w:ascii="sans-serif" w:hAnsi="sans-serif"/>
          <w:color w:val="000000"/>
          <w:sz w:val="22"/>
        </w:rPr>
        <w:t xml:space="preserve">My Commission Expires: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4591" TargetMode="External"/><Relationship Id="rId3" Type="http://schemas.openxmlformats.org/officeDocument/2006/relationships/hyperlink" Target="http://www.sec.gov/cgi-bin/browse-edgar?action=getcompany&amp;CIK=00015257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966</Words>
  <Characters>5456</Characters>
  <CharactersWithSpaces>6377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